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E241CD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241CD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E241CD" w:rsidRPr="00E241CD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область-Кузбасс, Кемеровский муниципальный округ, </w:t>
      </w:r>
      <w:r w:rsidR="00E241C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241CD" w:rsidRPr="00E241CD">
        <w:rPr>
          <w:rFonts w:ascii="Times New Roman" w:hAnsi="Times New Roman" w:cs="Times New Roman"/>
          <w:sz w:val="28"/>
          <w:szCs w:val="28"/>
        </w:rPr>
        <w:t>с. Березово, ул. Медовая, земельный участок 4</w:t>
      </w:r>
      <w:r w:rsidR="00EC1BB7">
        <w:rPr>
          <w:rFonts w:ascii="Times New Roman" w:hAnsi="Times New Roman" w:cs="Times New Roman"/>
          <w:sz w:val="28"/>
          <w:szCs w:val="28"/>
        </w:rPr>
        <w:t>,</w:t>
      </w:r>
      <w:r w:rsidR="00E241CD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E241CD" w:rsidRPr="00E241CD">
        <w:rPr>
          <w:rFonts w:ascii="Times New Roman" w:hAnsi="Times New Roman" w:cs="Times New Roman"/>
          <w:sz w:val="28"/>
          <w:szCs w:val="28"/>
        </w:rPr>
        <w:t>42:04:0340001:5008</w:t>
      </w:r>
      <w:r w:rsidR="00E241CD"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241CD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>для</w:t>
      </w:r>
      <w:r w:rsidR="0054552D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</w:t>
      </w:r>
      <w:r w:rsidR="00E241CD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>о намерении уч</w:t>
      </w:r>
      <w:r>
        <w:rPr>
          <w:rFonts w:ascii="Times New Roman" w:hAnsi="Times New Roman" w:cs="Times New Roman"/>
          <w:sz w:val="28"/>
          <w:szCs w:val="28"/>
        </w:rPr>
        <w:t>аствовать в аукционе по продаже</w:t>
      </w:r>
      <w:r w:rsidR="00E241CD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4552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241CD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227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117</cp:revision>
  <cp:lastPrinted>2024-08-27T04:44:00Z</cp:lastPrinted>
  <dcterms:created xsi:type="dcterms:W3CDTF">2022-05-20T02:03:00Z</dcterms:created>
  <dcterms:modified xsi:type="dcterms:W3CDTF">2024-08-27T04:54:00Z</dcterms:modified>
</cp:coreProperties>
</file>